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90" w:rsidRDefault="00321290">
      <w:pPr>
        <w:spacing w:line="500" w:lineRule="exact"/>
        <w:rPr>
          <w:rFonts w:ascii="仿宋" w:eastAsia="仿宋" w:hAnsi="仿宋" w:cs="仿宋"/>
          <w:sz w:val="32"/>
          <w:szCs w:val="32"/>
        </w:rPr>
      </w:pPr>
      <w:r>
        <w:rPr>
          <w:rFonts w:ascii="仿宋" w:eastAsia="仿宋" w:hAnsi="仿宋" w:cs="仿宋" w:hint="eastAsia"/>
          <w:sz w:val="32"/>
          <w:szCs w:val="32"/>
        </w:rPr>
        <w:t>附件</w:t>
      </w:r>
      <w:r w:rsidR="003058F0">
        <w:rPr>
          <w:rFonts w:ascii="仿宋" w:eastAsia="仿宋" w:hAnsi="仿宋" w:cs="仿宋" w:hint="eastAsia"/>
          <w:sz w:val="32"/>
          <w:szCs w:val="32"/>
        </w:rPr>
        <w:t>：</w:t>
      </w:r>
    </w:p>
    <w:p w:rsidR="00D67190" w:rsidRDefault="003058F0">
      <w:pPr>
        <w:spacing w:line="500" w:lineRule="exact"/>
        <w:jc w:val="center"/>
        <w:rPr>
          <w:rFonts w:ascii="宋体" w:eastAsia="宋体" w:hAnsi="宋体" w:cs="宋体"/>
          <w:b/>
          <w:bCs/>
          <w:sz w:val="36"/>
          <w:szCs w:val="36"/>
        </w:rPr>
      </w:pPr>
      <w:r>
        <w:rPr>
          <w:rFonts w:ascii="宋体" w:eastAsia="宋体" w:hAnsi="宋体" w:cs="宋体" w:hint="eastAsia"/>
          <w:b/>
          <w:bCs/>
          <w:sz w:val="36"/>
          <w:szCs w:val="36"/>
        </w:rPr>
        <w:t>永州市住房公积金租房提取诚信承诺书</w:t>
      </w:r>
    </w:p>
    <w:p w:rsidR="00D67190" w:rsidRDefault="00D67190">
      <w:pPr>
        <w:spacing w:line="500" w:lineRule="exact"/>
        <w:jc w:val="center"/>
        <w:rPr>
          <w:rFonts w:ascii="宋体" w:eastAsia="宋体" w:hAnsi="宋体" w:cs="宋体"/>
          <w:b/>
          <w:bCs/>
          <w:sz w:val="44"/>
          <w:szCs w:val="44"/>
        </w:rPr>
      </w:pPr>
    </w:p>
    <w:p w:rsidR="00D67190" w:rsidRDefault="003058F0">
      <w:pPr>
        <w:spacing w:line="500" w:lineRule="exact"/>
        <w:rPr>
          <w:rFonts w:ascii="仿宋" w:eastAsia="仿宋" w:hAnsi="仿宋" w:cs="仿宋"/>
          <w:sz w:val="28"/>
          <w:szCs w:val="28"/>
        </w:rPr>
      </w:pPr>
      <w:r>
        <w:rPr>
          <w:rFonts w:ascii="仿宋" w:eastAsia="仿宋" w:hAnsi="仿宋" w:cs="仿宋" w:hint="eastAsia"/>
          <w:sz w:val="28"/>
          <w:szCs w:val="28"/>
        </w:rPr>
        <w:t>永州市住房公积金管理中心：</w:t>
      </w:r>
    </w:p>
    <w:p w:rsidR="00D67190" w:rsidRDefault="003058F0">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本人</w:t>
      </w:r>
      <w:r>
        <w:rPr>
          <w:rFonts w:ascii="仿宋" w:eastAsia="仿宋" w:hAnsi="仿宋" w:cs="仿宋" w:hint="eastAsia"/>
          <w:sz w:val="28"/>
          <w:szCs w:val="28"/>
          <w:u w:val="single"/>
        </w:rPr>
        <w:t xml:space="preserve">         </w:t>
      </w:r>
      <w:r>
        <w:rPr>
          <w:rFonts w:ascii="仿宋" w:eastAsia="仿宋" w:hAnsi="仿宋" w:cs="仿宋" w:hint="eastAsia"/>
          <w:sz w:val="28"/>
          <w:szCs w:val="28"/>
        </w:rPr>
        <w:t>,</w:t>
      </w:r>
      <w:r>
        <w:rPr>
          <w:rFonts w:ascii="仿宋" w:eastAsia="仿宋" w:hAnsi="仿宋" w:cs="仿宋" w:hint="eastAsia"/>
          <w:sz w:val="28"/>
          <w:szCs w:val="28"/>
        </w:rPr>
        <w:t>身份证号码</w:t>
      </w:r>
      <w:r>
        <w:rPr>
          <w:rFonts w:ascii="仿宋" w:eastAsia="仿宋" w:hAnsi="仿宋" w:cs="仿宋" w:hint="eastAsia"/>
          <w:sz w:val="28"/>
          <w:szCs w:val="28"/>
          <w:u w:val="single"/>
        </w:rPr>
        <w:t xml:space="preserve">                          </w:t>
      </w:r>
      <w:r>
        <w:rPr>
          <w:rFonts w:ascii="仿宋" w:eastAsia="仿宋" w:hAnsi="仿宋" w:cs="仿宋" w:hint="eastAsia"/>
          <w:sz w:val="28"/>
          <w:szCs w:val="28"/>
        </w:rPr>
        <w:t>,</w:t>
      </w:r>
      <w:r>
        <w:rPr>
          <w:rFonts w:ascii="仿宋" w:eastAsia="仿宋" w:hAnsi="仿宋" w:cs="仿宋" w:hint="eastAsia"/>
          <w:sz w:val="28"/>
          <w:szCs w:val="28"/>
        </w:rPr>
        <w:t>工作单位</w:t>
      </w:r>
      <w:r>
        <w:rPr>
          <w:rFonts w:ascii="仿宋" w:eastAsia="仿宋" w:hAnsi="仿宋" w:cs="仿宋" w:hint="eastAsia"/>
          <w:sz w:val="28"/>
          <w:szCs w:val="28"/>
          <w:u w:val="single"/>
        </w:rPr>
        <w:t xml:space="preserve">                   </w:t>
      </w:r>
      <w:r>
        <w:rPr>
          <w:rFonts w:ascii="仿宋" w:eastAsia="仿宋" w:hAnsi="仿宋" w:cs="仿宋" w:hint="eastAsia"/>
          <w:sz w:val="28"/>
          <w:szCs w:val="28"/>
        </w:rPr>
        <w:t>。本人承诺于</w:t>
      </w: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日至</w:t>
      </w: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日租赁位于</w:t>
      </w:r>
      <w:r>
        <w:rPr>
          <w:rFonts w:ascii="仿宋" w:eastAsia="仿宋" w:hAnsi="仿宋" w:cs="仿宋" w:hint="eastAsia"/>
          <w:sz w:val="28"/>
          <w:szCs w:val="28"/>
          <w:u w:val="single"/>
        </w:rPr>
        <w:t xml:space="preserve">                                            </w:t>
      </w:r>
      <w:r>
        <w:rPr>
          <w:rFonts w:ascii="仿宋" w:eastAsia="仿宋" w:hAnsi="仿宋" w:cs="仿宋" w:hint="eastAsia"/>
          <w:sz w:val="28"/>
          <w:szCs w:val="28"/>
        </w:rPr>
        <w:t>（详细地址明确到房号）产权证号</w:t>
      </w:r>
      <w:r>
        <w:rPr>
          <w:rFonts w:ascii="仿宋" w:eastAsia="仿宋" w:hAnsi="仿宋" w:cs="仿宋" w:hint="eastAsia"/>
          <w:sz w:val="28"/>
          <w:szCs w:val="28"/>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用于自住，月租金</w:t>
      </w:r>
      <w:r>
        <w:rPr>
          <w:rFonts w:ascii="仿宋" w:eastAsia="仿宋" w:hAnsi="仿宋" w:cs="仿宋" w:hint="eastAsia"/>
          <w:sz w:val="28"/>
          <w:szCs w:val="28"/>
        </w:rPr>
        <w:t xml:space="preserve">    </w:t>
      </w:r>
      <w:r>
        <w:rPr>
          <w:rFonts w:ascii="仿宋" w:eastAsia="仿宋" w:hAnsi="仿宋" w:cs="仿宋" w:hint="eastAsia"/>
          <w:sz w:val="28"/>
          <w:szCs w:val="28"/>
        </w:rPr>
        <w:t>元</w:t>
      </w:r>
      <w:r>
        <w:rPr>
          <w:rFonts w:ascii="仿宋" w:eastAsia="仿宋" w:hAnsi="仿宋" w:cs="仿宋" w:hint="eastAsia"/>
          <w:sz w:val="28"/>
          <w:szCs w:val="28"/>
        </w:rPr>
        <w:t>/</w:t>
      </w:r>
      <w:r>
        <w:rPr>
          <w:rFonts w:ascii="仿宋" w:eastAsia="仿宋" w:hAnsi="仿宋" w:cs="仿宋" w:hint="eastAsia"/>
          <w:sz w:val="28"/>
          <w:szCs w:val="28"/>
        </w:rPr>
        <w:t>月，现申请提取住房公积金，本次申请住房公积金提取所承诺租房行为真实，如有虚假，无条件返还提取款项并愿意承担以下后果：</w:t>
      </w:r>
    </w:p>
    <w:p w:rsidR="00D67190" w:rsidRDefault="003058F0">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自愿接受永州市住房公积金管理中心的核实调查，并配合向相关部门调取资料和证据。</w:t>
      </w:r>
    </w:p>
    <w:p w:rsidR="00D67190" w:rsidRDefault="003058F0">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将违规骗提住房公积金行为向所在单位、主管部门、当地纪检监察部门书面通报，并依法向社会公布。</w:t>
      </w:r>
    </w:p>
    <w:p w:rsidR="00D67190" w:rsidRDefault="003058F0">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将违规套取住房公积金行为记入住房公积金业务系统信用黑名单，并纳入人民银行征信系统和向相关政府部门通报记录。</w:t>
      </w:r>
    </w:p>
    <w:p w:rsidR="00D67190" w:rsidRDefault="003058F0">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自违规套取住房公积金行为发生之日起五年内不得提取住房公积金和申请住房公积金贷款。拒不返还的，取消</w:t>
      </w:r>
      <w:r>
        <w:rPr>
          <w:rFonts w:ascii="仿宋" w:eastAsia="仿宋" w:hAnsi="仿宋" w:cs="仿宋" w:hint="eastAsia"/>
          <w:sz w:val="28"/>
          <w:szCs w:val="28"/>
        </w:rPr>
        <w:t>其法定退休年龄前剩余在</w:t>
      </w:r>
      <w:r>
        <w:rPr>
          <w:rFonts w:ascii="仿宋" w:eastAsia="仿宋" w:hAnsi="仿宋" w:cs="宋体" w:hint="eastAsia"/>
          <w:color w:val="000000"/>
          <w:kern w:val="0"/>
          <w:sz w:val="28"/>
          <w:szCs w:val="28"/>
        </w:rPr>
        <w:t>职工作年限内的办理住房公积金提取和贷款业务资格。</w:t>
      </w:r>
    </w:p>
    <w:p w:rsidR="00D67190" w:rsidRDefault="003058F0">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若住房公积金个人账户办理异地转移，违规提取的不良记录随个人账户一并转移到异地缴存中心。</w:t>
      </w:r>
    </w:p>
    <w:p w:rsidR="00D67190" w:rsidRDefault="003058F0">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骗提住房公积金行为涉嫌犯罪的，依法移交公安机关进行惩治。</w:t>
      </w:r>
    </w:p>
    <w:p w:rsidR="00D67190" w:rsidRDefault="003058F0">
      <w:pPr>
        <w:spacing w:line="440" w:lineRule="exact"/>
        <w:ind w:firstLineChars="200" w:firstLine="562"/>
        <w:rPr>
          <w:rFonts w:ascii="仿宋" w:eastAsia="仿宋" w:hAnsi="仿宋" w:cs="仿宋"/>
          <w:sz w:val="28"/>
          <w:szCs w:val="28"/>
        </w:rPr>
      </w:pPr>
      <w:r>
        <w:rPr>
          <w:rFonts w:ascii="仿宋" w:eastAsia="仿宋" w:hAnsi="仿宋" w:cs="仿宋" w:hint="eastAsia"/>
          <w:b/>
          <w:bCs/>
          <w:sz w:val="28"/>
          <w:szCs w:val="28"/>
        </w:rPr>
        <w:t>上述内容，本人已认真阅读，确认和承诺在本次申请住房公积金提取过程中诚实守信，所提交的申办材料均真实、合法、有效。本人同意住房公积金提取业务承办机构通过购房地不动产登记管理中心、人民银行征信系统、民政部门婚姻登记信息系统等渠道核查本人购房、贷款、婚姻登记等相关信息。</w:t>
      </w:r>
      <w:r>
        <w:rPr>
          <w:rFonts w:ascii="仿宋" w:eastAsia="仿宋" w:hAnsi="仿宋" w:cs="仿宋" w:hint="eastAsia"/>
          <w:sz w:val="28"/>
          <w:szCs w:val="28"/>
        </w:rPr>
        <w:t xml:space="preserve">                         </w:t>
      </w:r>
    </w:p>
    <w:p w:rsidR="00D67190" w:rsidRDefault="00D67190">
      <w:pPr>
        <w:spacing w:line="440" w:lineRule="exact"/>
        <w:rPr>
          <w:rFonts w:ascii="仿宋" w:eastAsia="仿宋" w:hAnsi="仿宋" w:cs="仿宋"/>
          <w:sz w:val="28"/>
          <w:szCs w:val="28"/>
        </w:rPr>
      </w:pPr>
    </w:p>
    <w:p w:rsidR="00D67190" w:rsidRDefault="003058F0">
      <w:pPr>
        <w:spacing w:line="44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承诺人签字：</w:t>
      </w:r>
    </w:p>
    <w:p w:rsidR="00D67190" w:rsidRDefault="003058F0">
      <w:pPr>
        <w:spacing w:line="440" w:lineRule="exact"/>
        <w:ind w:firstLineChars="1700" w:firstLine="4760"/>
        <w:rPr>
          <w:rFonts w:ascii="仿宋" w:eastAsia="仿宋" w:hAnsi="仿宋" w:cs="仿宋"/>
          <w:sz w:val="28"/>
          <w:szCs w:val="28"/>
        </w:rPr>
      </w:pPr>
      <w:r>
        <w:rPr>
          <w:rFonts w:ascii="仿宋" w:eastAsia="仿宋" w:hAnsi="仿宋" w:cs="仿宋" w:hint="eastAsia"/>
          <w:sz w:val="28"/>
          <w:szCs w:val="28"/>
        </w:rPr>
        <w:t>联系电话：</w:t>
      </w:r>
    </w:p>
    <w:p w:rsidR="00D67190" w:rsidRDefault="003058F0">
      <w:pPr>
        <w:ind w:firstLineChars="2000" w:firstLine="5600"/>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sectPr w:rsidR="00D67190" w:rsidSect="00D67190">
      <w:footerReference w:type="default" r:id="rId7"/>
      <w:pgSz w:w="11906" w:h="16838"/>
      <w:pgMar w:top="1440" w:right="1689" w:bottom="1383" w:left="168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8F0" w:rsidRDefault="003058F0" w:rsidP="00D67190">
      <w:r>
        <w:separator/>
      </w:r>
    </w:p>
  </w:endnote>
  <w:endnote w:type="continuationSeparator" w:id="0">
    <w:p w:rsidR="003058F0" w:rsidRDefault="003058F0" w:rsidP="00D67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190" w:rsidRDefault="00D6719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D67190" w:rsidRDefault="00D67190">
                <w:pPr>
                  <w:pStyle w:val="a3"/>
                </w:pPr>
                <w:r>
                  <w:rPr>
                    <w:rFonts w:hint="eastAsia"/>
                  </w:rPr>
                  <w:fldChar w:fldCharType="begin"/>
                </w:r>
                <w:r w:rsidR="003058F0">
                  <w:rPr>
                    <w:rFonts w:hint="eastAsia"/>
                  </w:rPr>
                  <w:instrText xml:space="preserve"> PAGE  \* MERGEFORMAT </w:instrText>
                </w:r>
                <w:r>
                  <w:rPr>
                    <w:rFonts w:hint="eastAsia"/>
                  </w:rPr>
                  <w:fldChar w:fldCharType="separate"/>
                </w:r>
                <w:r w:rsidR="00321290">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8F0" w:rsidRDefault="003058F0" w:rsidP="00D67190">
      <w:r>
        <w:separator/>
      </w:r>
    </w:p>
  </w:footnote>
  <w:footnote w:type="continuationSeparator" w:id="0">
    <w:p w:rsidR="003058F0" w:rsidRDefault="003058F0" w:rsidP="00D671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E6E1FAF"/>
    <w:rsid w:val="00084084"/>
    <w:rsid w:val="00092B37"/>
    <w:rsid w:val="003058F0"/>
    <w:rsid w:val="00321290"/>
    <w:rsid w:val="00D56626"/>
    <w:rsid w:val="00D67190"/>
    <w:rsid w:val="01217F2C"/>
    <w:rsid w:val="02486981"/>
    <w:rsid w:val="07670A42"/>
    <w:rsid w:val="082920F3"/>
    <w:rsid w:val="0AA4070E"/>
    <w:rsid w:val="0D6652EF"/>
    <w:rsid w:val="0F335485"/>
    <w:rsid w:val="0FC91281"/>
    <w:rsid w:val="159C626B"/>
    <w:rsid w:val="159D664B"/>
    <w:rsid w:val="1A5C0F94"/>
    <w:rsid w:val="1D6E59C1"/>
    <w:rsid w:val="1E7D504D"/>
    <w:rsid w:val="21BE3E26"/>
    <w:rsid w:val="24F50668"/>
    <w:rsid w:val="25AB2279"/>
    <w:rsid w:val="268E6FD5"/>
    <w:rsid w:val="2791006D"/>
    <w:rsid w:val="29493B23"/>
    <w:rsid w:val="29B132CE"/>
    <w:rsid w:val="2B3B3252"/>
    <w:rsid w:val="2D900A7B"/>
    <w:rsid w:val="2F714C4F"/>
    <w:rsid w:val="2FBC18AA"/>
    <w:rsid w:val="326F4198"/>
    <w:rsid w:val="37190C2C"/>
    <w:rsid w:val="371A5FA1"/>
    <w:rsid w:val="3CC64618"/>
    <w:rsid w:val="3DE62684"/>
    <w:rsid w:val="3F4022A4"/>
    <w:rsid w:val="423A37FB"/>
    <w:rsid w:val="44696007"/>
    <w:rsid w:val="45F72079"/>
    <w:rsid w:val="470052AF"/>
    <w:rsid w:val="471A0D56"/>
    <w:rsid w:val="49E74F3B"/>
    <w:rsid w:val="506313FE"/>
    <w:rsid w:val="56D76D7E"/>
    <w:rsid w:val="579A72D0"/>
    <w:rsid w:val="61BA1E73"/>
    <w:rsid w:val="638A7E23"/>
    <w:rsid w:val="66BC3557"/>
    <w:rsid w:val="699C1906"/>
    <w:rsid w:val="7446241B"/>
    <w:rsid w:val="74E72D85"/>
    <w:rsid w:val="77FC1DF0"/>
    <w:rsid w:val="7C912233"/>
    <w:rsid w:val="7E6E1FAF"/>
    <w:rsid w:val="7ED006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719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67190"/>
    <w:pPr>
      <w:tabs>
        <w:tab w:val="center" w:pos="4153"/>
        <w:tab w:val="right" w:pos="8306"/>
      </w:tabs>
      <w:snapToGrid w:val="0"/>
      <w:jc w:val="left"/>
    </w:pPr>
    <w:rPr>
      <w:sz w:val="18"/>
    </w:rPr>
  </w:style>
  <w:style w:type="paragraph" w:styleId="a4">
    <w:name w:val="header"/>
    <w:basedOn w:val="a"/>
    <w:qFormat/>
    <w:rsid w:val="00D6719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rsid w:val="00D67190"/>
    <w:pPr>
      <w:widowControl/>
      <w:spacing w:before="100" w:beforeAutospacing="1" w:after="100" w:afterAutospacing="1"/>
      <w:jc w:val="left"/>
    </w:pPr>
    <w:rPr>
      <w:rFonts w:ascii="宋体" w:eastAsia="宋体" w:hAnsi="宋体" w:cs="宋体"/>
      <w:kern w:val="0"/>
      <w:sz w:val="24"/>
    </w:rPr>
  </w:style>
  <w:style w:type="table" w:styleId="a6">
    <w:name w:val="Table Grid"/>
    <w:basedOn w:val="a1"/>
    <w:qFormat/>
    <w:rsid w:val="00D6719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D67190"/>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119</Words>
  <Characters>681</Characters>
  <Application>Microsoft Office Word</Application>
  <DocSecurity>0</DocSecurity>
  <Lines>5</Lines>
  <Paragraphs>1</Paragraphs>
  <ScaleCrop>false</ScaleCrop>
  <Company>HP</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cp:revision>
  <cp:lastPrinted>2019-09-30T07:47:00Z</cp:lastPrinted>
  <dcterms:created xsi:type="dcterms:W3CDTF">2019-05-13T07:40:00Z</dcterms:created>
  <dcterms:modified xsi:type="dcterms:W3CDTF">2020-12-21T00:50:00Z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